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98" w:rsidRPr="000B3B98" w:rsidRDefault="000B3B98" w:rsidP="000B3B98">
      <w:pPr>
        <w:rPr>
          <w:rFonts w:ascii="Gill Sans MT" w:hAnsi="Gill Sans MT"/>
          <w:b/>
          <w:sz w:val="44"/>
          <w:u w:val="single"/>
        </w:rPr>
      </w:pPr>
      <w:r w:rsidRPr="000B3B98">
        <w:rPr>
          <w:rFonts w:ascii="Gill Sans MT" w:hAnsi="Gill Sans MT"/>
          <w:b/>
          <w:sz w:val="44"/>
          <w:u w:val="single"/>
        </w:rPr>
        <w:t>The Different Bird</w:t>
      </w:r>
      <w:r w:rsidR="00162E4F">
        <w:rPr>
          <w:rFonts w:ascii="Gill Sans MT" w:hAnsi="Gill Sans MT"/>
          <w:b/>
          <w:sz w:val="44"/>
          <w:u w:val="single"/>
        </w:rPr>
        <w:t>: 600 Lexile</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 xml:space="preserve">There was </w:t>
      </w:r>
      <w:bookmarkStart w:id="0" w:name="_GoBack"/>
      <w:r w:rsidRPr="000B3B98">
        <w:rPr>
          <w:rFonts w:ascii="Gill Sans MT" w:hAnsi="Gill Sans MT" w:cs="BookmanOldStyle"/>
          <w:sz w:val="24"/>
        </w:rPr>
        <w:t xml:space="preserve">a bird that loved to listen to the other birds sing. The bird listened to their songs and thought, “I wish I could sing like that, too.” But, the bird was unable to sing. All that the bird could do was make little clicking sounds, and </w:t>
      </w:r>
      <w:bookmarkEnd w:id="0"/>
      <w:r w:rsidRPr="000B3B98">
        <w:rPr>
          <w:rFonts w:ascii="Gill Sans MT" w:hAnsi="Gill Sans MT" w:cs="BookmanOldStyle"/>
          <w:sz w:val="24"/>
        </w:rPr>
        <w:t>it could make a sound like the wind. Nothing happened when the bird tried to sing, just a “click, click, click, whoosh” sound came out. That’s all that anyone ever heard from the bird.</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All the other birds laughed and laughed at her. They all joined in and taunted,</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“Birds of a feather flock together. Even though you have feathers, you’re not like us, so you can’t be part of our flock.”</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 xml:space="preserve">“Oh dear,” sighed the bird. She sat in her tree and worried. She wasn’t exactly sure what a flock was, but she knew the other birds laughed at her, and she knew it was because she was different. The bird said to </w:t>
      </w:r>
      <w:proofErr w:type="gramStart"/>
      <w:r w:rsidRPr="000B3B98">
        <w:rPr>
          <w:rFonts w:ascii="Gill Sans MT" w:hAnsi="Gill Sans MT" w:cs="BookmanOldStyle"/>
          <w:sz w:val="24"/>
        </w:rPr>
        <w:t>herself</w:t>
      </w:r>
      <w:proofErr w:type="gramEnd"/>
      <w:r w:rsidRPr="000B3B98">
        <w:rPr>
          <w:rFonts w:ascii="Gill Sans MT" w:hAnsi="Gill Sans MT" w:cs="BookmanOldStyle"/>
          <w:sz w:val="24"/>
        </w:rPr>
        <w:t>, “No other birds will want to be my friends because they all think I’m strange.”</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Every day the bird tried so hard to sing, but every day she just made the same clicking sound.</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One day, while perched in the forest, the bird heard a new sound. It was the sound of people talking. The bird stopped and listened intently.</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Then, something very strange happened. The bird discovered she could talk, too.</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She was able to say the same words the people in the forest were saying.</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A man said, “Look at all the beautiful trees.” Then the bird also said, “Look at all the beautiful trees.” Another man asked, surprised, “Did you just hear that bird? It talked!” The bird repeated, “Did you just hear that bird? It talked!”</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 xml:space="preserve">Now, all the people in the forest stopped to listen to the bird speak. One person would say </w:t>
      </w:r>
      <w:proofErr w:type="gramStart"/>
      <w:r w:rsidRPr="000B3B98">
        <w:rPr>
          <w:rFonts w:ascii="Gill Sans MT" w:hAnsi="Gill Sans MT" w:cs="BookmanOldStyle"/>
          <w:sz w:val="24"/>
        </w:rPr>
        <w:t>something.,</w:t>
      </w:r>
      <w:proofErr w:type="gramEnd"/>
      <w:r w:rsidRPr="000B3B98">
        <w:rPr>
          <w:rFonts w:ascii="Gill Sans MT" w:hAnsi="Gill Sans MT" w:cs="BookmanOldStyle"/>
          <w:sz w:val="24"/>
        </w:rPr>
        <w:t xml:space="preserve"> and then the bird would echo what he had said. The people left, saying “What a special bird!” They heard, “What a special bird!” as they walked out of the forest. The bird had followed them.</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Every day after that, people would come to the forest, and the bird would repeat what they said. Now, all the other birds looked at her differently.</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“You’re our hero,” they stated. “You’re such a special bird.”</w:t>
      </w:r>
    </w:p>
    <w:p w:rsidR="000B3B98" w:rsidRPr="000B3B98" w:rsidRDefault="000B3B98" w:rsidP="000B3B98">
      <w:pPr>
        <w:rPr>
          <w:rFonts w:ascii="Gill Sans MT" w:hAnsi="Gill Sans MT" w:cs="BookmanOldStyle"/>
          <w:sz w:val="24"/>
        </w:rPr>
      </w:pPr>
      <w:r w:rsidRPr="000B3B98">
        <w:rPr>
          <w:rFonts w:ascii="Gill Sans MT" w:hAnsi="Gill Sans MT" w:cs="BookmanOldStyle"/>
          <w:sz w:val="24"/>
        </w:rPr>
        <w:t xml:space="preserve">After that day in the forest, the bird had many friends. She still couldn’t sing, but she could talk. Although she was different, she and the other birds agreed that different was special. </w:t>
      </w:r>
      <w:proofErr w:type="gramStart"/>
      <w:r w:rsidRPr="000B3B98">
        <w:rPr>
          <w:rFonts w:ascii="Gill Sans MT" w:hAnsi="Gill Sans MT" w:cs="BookmanOldStyle"/>
          <w:sz w:val="24"/>
        </w:rPr>
        <w:t>Being different felt very good.</w:t>
      </w:r>
      <w:proofErr w:type="gramEnd"/>
      <w:r w:rsidRPr="000B3B98">
        <w:rPr>
          <w:rFonts w:ascii="Gill Sans MT" w:hAnsi="Gill Sans MT" w:cs="BookmanOldStyle"/>
          <w:sz w:val="24"/>
        </w:rPr>
        <w:t xml:space="preserve"> One bird said, “Being different is like being a diamond. There are many rocks, but there are not many diamonds. Sometimes you don’t see how bright a diamond is at first. Now, we see how great you are. You are our diamond.”</w:t>
      </w:r>
    </w:p>
    <w:p w:rsidR="00E5119F" w:rsidRPr="000B3B98" w:rsidRDefault="000B3B98" w:rsidP="000B3B98">
      <w:pPr>
        <w:rPr>
          <w:rFonts w:ascii="Gill Sans MT" w:hAnsi="Gill Sans MT" w:cs="BookmanOldStyle"/>
          <w:sz w:val="24"/>
        </w:rPr>
      </w:pPr>
      <w:r w:rsidRPr="000B3B98">
        <w:rPr>
          <w:rFonts w:ascii="Gill Sans MT" w:hAnsi="Gill Sans MT" w:cs="BookmanOldStyle"/>
          <w:sz w:val="24"/>
        </w:rPr>
        <w:t xml:space="preserve">If you know someone who is different, remember this story. Everyone is special and everyone can do different things. Don’t judge other people. </w:t>
      </w:r>
      <w:proofErr w:type="gramStart"/>
      <w:r w:rsidRPr="000B3B98">
        <w:rPr>
          <w:rFonts w:ascii="Gill Sans MT" w:hAnsi="Gill Sans MT" w:cs="BookmanOldStyle"/>
          <w:sz w:val="24"/>
        </w:rPr>
        <w:t>See who they are; learn what they can do.</w:t>
      </w:r>
      <w:proofErr w:type="gramEnd"/>
      <w:r w:rsidRPr="000B3B98">
        <w:rPr>
          <w:rFonts w:ascii="Gill Sans MT" w:hAnsi="Gill Sans MT" w:cs="BookmanOldStyle"/>
          <w:sz w:val="24"/>
        </w:rPr>
        <w:t xml:space="preserve"> Be their friend. If you do that, you will find many special people.</w:t>
      </w:r>
    </w:p>
    <w:sectPr w:rsidR="00E5119F" w:rsidRPr="000B3B98" w:rsidSect="000B3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98"/>
    <w:rsid w:val="000B3B98"/>
    <w:rsid w:val="00162E4F"/>
    <w:rsid w:val="00B1642C"/>
    <w:rsid w:val="00E205E7"/>
    <w:rsid w:val="00E5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2</cp:revision>
  <dcterms:created xsi:type="dcterms:W3CDTF">2013-08-19T13:29:00Z</dcterms:created>
  <dcterms:modified xsi:type="dcterms:W3CDTF">2013-08-19T13:29:00Z</dcterms:modified>
</cp:coreProperties>
</file>